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D" w:rsidRPr="0056250D" w:rsidRDefault="0000138D" w:rsidP="0000138D">
      <w:pPr>
        <w:spacing w:after="0" w:line="240" w:lineRule="auto"/>
        <w:jc w:val="center"/>
        <w:rPr>
          <w:sz w:val="36"/>
          <w:szCs w:val="36"/>
        </w:rPr>
      </w:pPr>
      <w:r w:rsidRPr="0056250D">
        <w:rPr>
          <w:sz w:val="36"/>
          <w:szCs w:val="36"/>
        </w:rPr>
        <w:t xml:space="preserve">CR CA Les amis de la ferme de Bagnolet du </w:t>
      </w:r>
      <w:bookmarkStart w:id="0" w:name="_GoBack"/>
      <w:bookmarkEnd w:id="0"/>
      <w:r w:rsidRPr="0056250D">
        <w:rPr>
          <w:sz w:val="36"/>
          <w:szCs w:val="36"/>
        </w:rPr>
        <w:t>18/09/2017</w:t>
      </w:r>
    </w:p>
    <w:p w:rsidR="0000138D" w:rsidRPr="00DC0A89" w:rsidRDefault="0000138D" w:rsidP="0000138D">
      <w:pPr>
        <w:spacing w:after="0" w:line="240" w:lineRule="auto"/>
        <w:jc w:val="center"/>
      </w:pPr>
    </w:p>
    <w:p w:rsidR="002D27F4" w:rsidRDefault="002D27F4" w:rsidP="0000138D">
      <w:pPr>
        <w:spacing w:after="0" w:line="240" w:lineRule="auto"/>
        <w:sectPr w:rsidR="002D27F4" w:rsidSect="0056250D">
          <w:footerReference w:type="default" r:id="rId7"/>
          <w:pgSz w:w="11906" w:h="16838"/>
          <w:pgMar w:top="1417" w:right="1417" w:bottom="1276" w:left="1417" w:header="708" w:footer="6" w:gutter="0"/>
          <w:cols w:space="708"/>
          <w:docGrid w:linePitch="360"/>
        </w:sectPr>
      </w:pPr>
    </w:p>
    <w:p w:rsidR="0000138D" w:rsidRPr="00BA64DC" w:rsidRDefault="00834E37" w:rsidP="0000138D">
      <w:pPr>
        <w:spacing w:after="0" w:line="240" w:lineRule="auto"/>
        <w:rPr>
          <w:b/>
          <w:bCs/>
        </w:rPr>
      </w:pPr>
      <w:r w:rsidRPr="00BA64DC">
        <w:rPr>
          <w:b/>
          <w:bCs/>
        </w:rPr>
        <w:lastRenderedPageBreak/>
        <w:t>Personnes présentes</w:t>
      </w:r>
    </w:p>
    <w:p w:rsidR="00312440" w:rsidRPr="00DC0A89" w:rsidRDefault="00312440" w:rsidP="0000138D">
      <w:pPr>
        <w:spacing w:after="0" w:line="240" w:lineRule="auto"/>
      </w:pPr>
      <w:r w:rsidRPr="00DC0A89">
        <w:t>Anne Fleury</w:t>
      </w:r>
    </w:p>
    <w:p w:rsidR="00312440" w:rsidRPr="00DC0A89" w:rsidRDefault="00312440" w:rsidP="0000138D">
      <w:pPr>
        <w:spacing w:after="0" w:line="240" w:lineRule="auto"/>
      </w:pPr>
      <w:r w:rsidRPr="00DC0A89">
        <w:t>Julien Gouesse</w:t>
      </w:r>
    </w:p>
    <w:p w:rsidR="00312440" w:rsidRPr="00DC0A89" w:rsidRDefault="00312440" w:rsidP="002D27F4">
      <w:pPr>
        <w:spacing w:after="0" w:line="240" w:lineRule="auto"/>
      </w:pPr>
      <w:r w:rsidRPr="00DC0A89">
        <w:t>Maryline Bra</w:t>
      </w:r>
      <w:r w:rsidR="002D27F4">
        <w:t>ck</w:t>
      </w:r>
    </w:p>
    <w:p w:rsidR="00312440" w:rsidRPr="00DC0A89" w:rsidRDefault="00312440" w:rsidP="0000138D">
      <w:pPr>
        <w:spacing w:after="0" w:line="240" w:lineRule="auto"/>
      </w:pPr>
      <w:r w:rsidRPr="00DC0A89">
        <w:t>Géraldine</w:t>
      </w:r>
      <w:r w:rsidR="002D27F4">
        <w:t xml:space="preserve"> Becheras</w:t>
      </w:r>
    </w:p>
    <w:p w:rsidR="00312440" w:rsidRPr="00DC0A89" w:rsidRDefault="00312440" w:rsidP="0000138D">
      <w:pPr>
        <w:spacing w:after="0" w:line="240" w:lineRule="auto"/>
      </w:pPr>
      <w:r w:rsidRPr="00DC0A89">
        <w:t>Elyes</w:t>
      </w:r>
      <w:r w:rsidR="002D27F4">
        <w:t xml:space="preserve"> Limane</w:t>
      </w:r>
    </w:p>
    <w:p w:rsidR="00312440" w:rsidRPr="00DC0A89" w:rsidRDefault="00312440" w:rsidP="0000138D">
      <w:pPr>
        <w:spacing w:after="0" w:line="240" w:lineRule="auto"/>
      </w:pPr>
      <w:r w:rsidRPr="00DC0A89">
        <w:t>Romain Montfort</w:t>
      </w:r>
    </w:p>
    <w:p w:rsidR="00312440" w:rsidRDefault="00312440" w:rsidP="0000138D">
      <w:pPr>
        <w:spacing w:after="0" w:line="240" w:lineRule="auto"/>
      </w:pPr>
      <w:r w:rsidRPr="00DC0A89">
        <w:t>Marie-Claude Debain</w:t>
      </w:r>
    </w:p>
    <w:p w:rsidR="002D27F4" w:rsidRPr="00DC0A89" w:rsidRDefault="002D27F4" w:rsidP="0000138D">
      <w:pPr>
        <w:spacing w:after="0" w:line="240" w:lineRule="auto"/>
      </w:pPr>
    </w:p>
    <w:p w:rsidR="002D564F" w:rsidRDefault="002D564F" w:rsidP="0000138D">
      <w:pPr>
        <w:spacing w:after="0" w:line="240" w:lineRule="auto"/>
      </w:pPr>
    </w:p>
    <w:p w:rsidR="00D07854" w:rsidRPr="001638BA" w:rsidRDefault="00D07854" w:rsidP="0000138D">
      <w:pPr>
        <w:spacing w:after="0" w:line="240" w:lineRule="auto"/>
        <w:rPr>
          <w:lang w:val="it-IT"/>
        </w:rPr>
      </w:pPr>
      <w:proofErr w:type="spellStart"/>
      <w:r w:rsidRPr="001638BA">
        <w:rPr>
          <w:lang w:val="it-IT"/>
        </w:rPr>
        <w:lastRenderedPageBreak/>
        <w:t>Yves</w:t>
      </w:r>
      <w:proofErr w:type="spellEnd"/>
      <w:r w:rsidRPr="001638BA">
        <w:rPr>
          <w:lang w:val="it-IT"/>
        </w:rPr>
        <w:t xml:space="preserve"> </w:t>
      </w:r>
      <w:r w:rsidR="002D27F4" w:rsidRPr="001638BA">
        <w:rPr>
          <w:lang w:val="it-IT"/>
        </w:rPr>
        <w:t>Strauss</w:t>
      </w:r>
    </w:p>
    <w:p w:rsidR="002D27F4" w:rsidRPr="001638BA" w:rsidRDefault="002D27F4" w:rsidP="0000138D">
      <w:pPr>
        <w:spacing w:after="0" w:line="240" w:lineRule="auto"/>
        <w:rPr>
          <w:lang w:val="it-IT"/>
        </w:rPr>
      </w:pPr>
      <w:r w:rsidRPr="001638BA">
        <w:rPr>
          <w:lang w:val="it-IT"/>
        </w:rPr>
        <w:t>Nadia Ziri</w:t>
      </w:r>
    </w:p>
    <w:p w:rsidR="002D27F4" w:rsidRPr="002D564F" w:rsidRDefault="002D27F4" w:rsidP="002D27F4">
      <w:pPr>
        <w:spacing w:after="0" w:line="240" w:lineRule="auto"/>
        <w:rPr>
          <w:lang w:val="it-IT"/>
        </w:rPr>
      </w:pPr>
      <w:r w:rsidRPr="002D564F">
        <w:rPr>
          <w:lang w:val="it-IT"/>
        </w:rPr>
        <w:t xml:space="preserve">Bianca </w:t>
      </w:r>
      <w:proofErr w:type="spellStart"/>
      <w:r w:rsidRPr="002D564F">
        <w:rPr>
          <w:lang w:val="it-IT"/>
        </w:rPr>
        <w:t>Mitteregger</w:t>
      </w:r>
      <w:proofErr w:type="spellEnd"/>
    </w:p>
    <w:p w:rsidR="002D27F4" w:rsidRPr="001638BA" w:rsidRDefault="002D27F4" w:rsidP="002D27F4">
      <w:pPr>
        <w:spacing w:after="0" w:line="240" w:lineRule="auto"/>
      </w:pPr>
      <w:r w:rsidRPr="001638BA">
        <w:t>Hélène Maigné</w:t>
      </w:r>
    </w:p>
    <w:p w:rsidR="002D27F4" w:rsidRPr="001638BA" w:rsidRDefault="002D27F4" w:rsidP="002D27F4">
      <w:pPr>
        <w:spacing w:after="0" w:line="240" w:lineRule="auto"/>
      </w:pPr>
      <w:r w:rsidRPr="001638BA">
        <w:t xml:space="preserve">Michel </w:t>
      </w:r>
      <w:proofErr w:type="spellStart"/>
      <w:r w:rsidRPr="001638BA">
        <w:t>Pesci</w:t>
      </w:r>
      <w:proofErr w:type="spellEnd"/>
    </w:p>
    <w:p w:rsidR="002D27F4" w:rsidRPr="006964C0" w:rsidRDefault="002D27F4" w:rsidP="002D27F4">
      <w:pPr>
        <w:spacing w:after="0" w:line="240" w:lineRule="auto"/>
      </w:pPr>
      <w:r w:rsidRPr="006964C0">
        <w:t>Armelle Frisa</w:t>
      </w:r>
    </w:p>
    <w:p w:rsidR="002D27F4" w:rsidRDefault="002D27F4" w:rsidP="002D27F4">
      <w:pPr>
        <w:spacing w:after="0" w:line="240" w:lineRule="auto"/>
      </w:pPr>
      <w:r>
        <w:t xml:space="preserve">Anne-Marie </w:t>
      </w:r>
      <w:proofErr w:type="spellStart"/>
      <w:r>
        <w:t>Trocquet</w:t>
      </w:r>
      <w:proofErr w:type="spellEnd"/>
    </w:p>
    <w:p w:rsidR="00D2695C" w:rsidRDefault="00D2695C" w:rsidP="002D27F4">
      <w:pPr>
        <w:spacing w:after="0" w:line="240" w:lineRule="auto"/>
      </w:pPr>
      <w:r>
        <w:t>Nathalie Trécoire</w:t>
      </w:r>
    </w:p>
    <w:p w:rsidR="002D27F4" w:rsidRDefault="002D27F4" w:rsidP="0000138D">
      <w:pPr>
        <w:spacing w:after="0" w:line="240" w:lineRule="auto"/>
      </w:pPr>
    </w:p>
    <w:p w:rsidR="002D27F4" w:rsidRDefault="002D27F4" w:rsidP="0000138D">
      <w:pPr>
        <w:spacing w:after="0" w:line="240" w:lineRule="auto"/>
        <w:sectPr w:rsidR="002D27F4" w:rsidSect="0056250D">
          <w:type w:val="continuous"/>
          <w:pgSz w:w="11906" w:h="16838"/>
          <w:pgMar w:top="1417" w:right="1417" w:bottom="1417" w:left="1417" w:header="708" w:footer="6" w:gutter="0"/>
          <w:cols w:num="2" w:space="708"/>
          <w:docGrid w:linePitch="360"/>
        </w:sectPr>
      </w:pPr>
    </w:p>
    <w:p w:rsidR="002D27F4" w:rsidRPr="00DC0A89" w:rsidRDefault="002D27F4" w:rsidP="0000138D">
      <w:pPr>
        <w:spacing w:after="0" w:line="240" w:lineRule="auto"/>
      </w:pPr>
    </w:p>
    <w:p w:rsidR="00834E37" w:rsidRPr="002D564F" w:rsidRDefault="00834E37" w:rsidP="0000138D">
      <w:pPr>
        <w:spacing w:after="0" w:line="240" w:lineRule="auto"/>
        <w:rPr>
          <w:b/>
          <w:bCs/>
        </w:rPr>
      </w:pPr>
      <w:r w:rsidRPr="002D564F">
        <w:rPr>
          <w:b/>
          <w:bCs/>
        </w:rPr>
        <w:t>Ordre du jour :</w:t>
      </w:r>
    </w:p>
    <w:p w:rsidR="00834E37" w:rsidRPr="00DC0A89" w:rsidRDefault="00834E37" w:rsidP="00834E37">
      <w:pPr>
        <w:pStyle w:val="Paragraphedeliste"/>
        <w:numPr>
          <w:ilvl w:val="0"/>
          <w:numId w:val="1"/>
        </w:numPr>
        <w:spacing w:after="0" w:line="240" w:lineRule="auto"/>
      </w:pPr>
      <w:r w:rsidRPr="00DC0A89">
        <w:t>Faire un point sur l’organisation et la coordination dans l’association, nos moyens pour 2018 ainsi que les projets des différentes Amap.</w:t>
      </w:r>
    </w:p>
    <w:p w:rsidR="00834E37" w:rsidRPr="00DC0A89" w:rsidRDefault="00655E57" w:rsidP="00834E37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Projet du </w:t>
      </w:r>
      <w:r w:rsidR="00834E37" w:rsidRPr="00DC0A89">
        <w:t>115 rue Robespierre</w:t>
      </w:r>
    </w:p>
    <w:p w:rsidR="00834E37" w:rsidRPr="00DC0A89" w:rsidRDefault="002D27F4" w:rsidP="002D27F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Proposition de </w:t>
      </w:r>
      <w:r w:rsidR="00834E37" w:rsidRPr="00DC0A89">
        <w:t>projection d’un documentaire sur les semences</w:t>
      </w:r>
    </w:p>
    <w:p w:rsidR="00196C95" w:rsidRDefault="00C91958" w:rsidP="00C91958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Proposition de nouvelle amap : </w:t>
      </w:r>
      <w:r w:rsidR="00196C95" w:rsidRPr="00DC0A89">
        <w:t>Clairette de Die</w:t>
      </w:r>
    </w:p>
    <w:p w:rsidR="00655E57" w:rsidRPr="00DC0A89" w:rsidRDefault="00655E57" w:rsidP="00834E37">
      <w:pPr>
        <w:pStyle w:val="Paragraphedeliste"/>
        <w:numPr>
          <w:ilvl w:val="0"/>
          <w:numId w:val="1"/>
        </w:numPr>
        <w:spacing w:after="0" w:line="240" w:lineRule="auto"/>
      </w:pPr>
      <w:r>
        <w:t>Sujets divers</w:t>
      </w:r>
    </w:p>
    <w:p w:rsidR="00B16561" w:rsidRDefault="00B16561" w:rsidP="004F52C7">
      <w:pPr>
        <w:spacing w:after="0" w:line="240" w:lineRule="auto"/>
      </w:pPr>
    </w:p>
    <w:p w:rsidR="0056250D" w:rsidRDefault="0056250D" w:rsidP="00B16561">
      <w:pPr>
        <w:spacing w:after="0" w:line="240" w:lineRule="auto"/>
        <w:rPr>
          <w:b/>
          <w:bCs/>
        </w:rPr>
      </w:pPr>
    </w:p>
    <w:p w:rsidR="00B16561" w:rsidRPr="00B16561" w:rsidRDefault="00B16561" w:rsidP="00B16561">
      <w:pPr>
        <w:spacing w:after="0" w:line="240" w:lineRule="auto"/>
        <w:rPr>
          <w:b/>
          <w:bCs/>
        </w:rPr>
      </w:pPr>
      <w:r w:rsidRPr="00B16561">
        <w:rPr>
          <w:b/>
          <w:bCs/>
        </w:rPr>
        <w:t>1) Organisation de l’association</w:t>
      </w:r>
    </w:p>
    <w:p w:rsidR="00B16561" w:rsidRDefault="00B16561" w:rsidP="00CC15FF">
      <w:pPr>
        <w:spacing w:after="0" w:line="240" w:lineRule="auto"/>
        <w:jc w:val="both"/>
      </w:pPr>
      <w:r w:rsidRPr="00DC0A89">
        <w:t>La date de l’assemblée générale de l’association est fixée au 16/12/2017. Les 1</w:t>
      </w:r>
      <w:r w:rsidRPr="00DC0A89">
        <w:rPr>
          <w:vertAlign w:val="superscript"/>
        </w:rPr>
        <w:t>ères</w:t>
      </w:r>
      <w:r w:rsidRPr="00DC0A89">
        <w:t xml:space="preserve"> distributions de l’année auront lieu le 08/01/2018.</w:t>
      </w:r>
      <w:r>
        <w:t xml:space="preserve"> </w:t>
      </w:r>
    </w:p>
    <w:p w:rsidR="00B16561" w:rsidRDefault="00B16561" w:rsidP="00B16561">
      <w:pPr>
        <w:spacing w:after="0" w:line="240" w:lineRule="auto"/>
      </w:pPr>
    </w:p>
    <w:p w:rsidR="0010075F" w:rsidRDefault="0010075F" w:rsidP="00CC15FF">
      <w:pPr>
        <w:spacing w:after="0" w:line="240" w:lineRule="auto"/>
        <w:jc w:val="both"/>
      </w:pPr>
      <w:r>
        <w:t>Il est regrettable qu’il y ait un manque d’implication de nombreux adhérents :</w:t>
      </w:r>
    </w:p>
    <w:p w:rsidR="0010075F" w:rsidRDefault="0010075F" w:rsidP="006964C0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DC0A89">
        <w:t xml:space="preserve">peu de personnes de </w:t>
      </w:r>
      <w:r w:rsidR="006964C0">
        <w:t>l’amap sud</w:t>
      </w:r>
      <w:r w:rsidRPr="00DC0A89">
        <w:t xml:space="preserve"> se rendent à Cergy pour voir l’exploitation d’Alain.</w:t>
      </w:r>
    </w:p>
    <w:p w:rsidR="0010075F" w:rsidRDefault="006964C0" w:rsidP="00CC15F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trop </w:t>
      </w:r>
      <w:r w:rsidR="0010075F">
        <w:t>peu de personnes du plateau se rendent à l’exploitation de Boris pour lui donner un coup de main</w:t>
      </w:r>
    </w:p>
    <w:p w:rsidR="00B774F1" w:rsidRDefault="00B774F1" w:rsidP="00CC15F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peu de personne</w:t>
      </w:r>
      <w:r w:rsidR="00BA64DC">
        <w:t>s</w:t>
      </w:r>
      <w:r>
        <w:t xml:space="preserve"> </w:t>
      </w:r>
      <w:r w:rsidR="00FF3AA4">
        <w:t xml:space="preserve">pour tenir le stand de l’amap </w:t>
      </w:r>
      <w:r>
        <w:t>au forum des associations</w:t>
      </w:r>
    </w:p>
    <w:p w:rsidR="0010075F" w:rsidRDefault="0010075F" w:rsidP="00CC15F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 jour de l’AG, la majorité des adhérents viennent se réinscrire sans participer à l’AG</w:t>
      </w:r>
    </w:p>
    <w:p w:rsidR="0016337E" w:rsidRDefault="0010075F" w:rsidP="00CC15FF">
      <w:pPr>
        <w:spacing w:after="0" w:line="240" w:lineRule="auto"/>
        <w:jc w:val="both"/>
      </w:pPr>
      <w:r>
        <w:t xml:space="preserve">Un CA est prévu le 13/11/2017 pour préparer l’AG et essayer de </w:t>
      </w:r>
      <w:r w:rsidR="00BA64DC">
        <w:t>trouver</w:t>
      </w:r>
      <w:r>
        <w:t xml:space="preserve"> des actions motivantes.</w:t>
      </w:r>
    </w:p>
    <w:p w:rsidR="0010075F" w:rsidRDefault="0010075F" w:rsidP="00B16561">
      <w:pPr>
        <w:spacing w:after="0" w:line="240" w:lineRule="auto"/>
      </w:pPr>
    </w:p>
    <w:p w:rsidR="0047002D" w:rsidRPr="00DC0A89" w:rsidRDefault="0047002D" w:rsidP="00CC15FF">
      <w:pPr>
        <w:spacing w:after="0" w:line="240" w:lineRule="auto"/>
        <w:jc w:val="both"/>
      </w:pPr>
      <w:r w:rsidRPr="00DC0A89">
        <w:t>Contrats 2018</w:t>
      </w:r>
      <w:r>
        <w:t> </w:t>
      </w:r>
      <w:r w:rsidRPr="00DC0A89">
        <w:t>:</w:t>
      </w:r>
    </w:p>
    <w:p w:rsidR="0047002D" w:rsidRDefault="0047002D" w:rsidP="00CC15F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DC0A89">
        <w:t>Les contrats 2018 doivent être disponibles rapidement et mis à disposition sur le site (</w:t>
      </w:r>
      <w:r w:rsidRPr="00BA64DC">
        <w:rPr>
          <w:u w:val="single"/>
        </w:rPr>
        <w:t>action à faire par chaque référent</w:t>
      </w:r>
      <w:r w:rsidRPr="00DC0A89">
        <w:t>) pour faciliter la réadhésion.</w:t>
      </w:r>
    </w:p>
    <w:p w:rsidR="00B16561" w:rsidRDefault="00B16561" w:rsidP="00CC15F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Amap volailles : Sylvie Beyssen </w:t>
      </w:r>
      <w:r w:rsidRPr="00DC0A89">
        <w:t xml:space="preserve">ne souhaite pas reconduire son poste de référente volaille en 2018. Elle s’occupera </w:t>
      </w:r>
      <w:r w:rsidR="00BA64DC">
        <w:t xml:space="preserve">néanmoins </w:t>
      </w:r>
      <w:r w:rsidRPr="00DC0A89">
        <w:t>du sondage sur les modalités de paiement avant la fin de l’année.</w:t>
      </w:r>
    </w:p>
    <w:p w:rsidR="00097CB3" w:rsidRDefault="00097CB3" w:rsidP="00CC15F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Côté CA : Nathalie Trécoire et Anne Fleury souhaite également déléguer des tâches.</w:t>
      </w:r>
    </w:p>
    <w:p w:rsidR="00B16561" w:rsidRPr="00DC0A89" w:rsidRDefault="00B16561" w:rsidP="0047002D">
      <w:pPr>
        <w:spacing w:after="0" w:line="240" w:lineRule="auto"/>
      </w:pPr>
    </w:p>
    <w:p w:rsidR="0047002D" w:rsidRDefault="0047002D" w:rsidP="00B16561">
      <w:pPr>
        <w:spacing w:after="120" w:line="240" w:lineRule="auto"/>
      </w:pPr>
      <w:r w:rsidRPr="00DC0A89">
        <w:t>Les référents actuels sont (relais du référent au plateau)</w:t>
      </w:r>
      <w:r>
        <w:t> </w:t>
      </w:r>
      <w:r w:rsidRPr="00DC0A89">
        <w:t>:</w:t>
      </w:r>
    </w:p>
    <w:tbl>
      <w:tblPr>
        <w:tblStyle w:val="Grilledutableau"/>
        <w:tblW w:w="10206" w:type="dxa"/>
        <w:tblInd w:w="-459" w:type="dxa"/>
        <w:tblCellMar>
          <w:top w:w="17" w:type="dxa"/>
          <w:bottom w:w="17" w:type="dxa"/>
        </w:tblCellMar>
        <w:tblLook w:val="04A0"/>
      </w:tblPr>
      <w:tblGrid>
        <w:gridCol w:w="2410"/>
        <w:gridCol w:w="3686"/>
        <w:gridCol w:w="1559"/>
        <w:gridCol w:w="2551"/>
      </w:tblGrid>
      <w:tr w:rsidR="0047002D" w:rsidRPr="00DC0A89" w:rsidTr="00BA64DC">
        <w:trPr>
          <w:tblHeader/>
        </w:trPr>
        <w:tc>
          <w:tcPr>
            <w:tcW w:w="2410" w:type="dxa"/>
          </w:tcPr>
          <w:p w:rsidR="0047002D" w:rsidRPr="00DC0A89" w:rsidRDefault="0047002D" w:rsidP="00C14EE9">
            <w:pPr>
              <w:jc w:val="center"/>
            </w:pPr>
            <w:r w:rsidRPr="00DC0A89">
              <w:t>Amap</w:t>
            </w:r>
          </w:p>
        </w:tc>
        <w:tc>
          <w:tcPr>
            <w:tcW w:w="3686" w:type="dxa"/>
          </w:tcPr>
          <w:p w:rsidR="0047002D" w:rsidRPr="00DC0A89" w:rsidRDefault="0047002D" w:rsidP="00C14EE9">
            <w:pPr>
              <w:jc w:val="center"/>
            </w:pPr>
            <w:r w:rsidRPr="00DC0A89">
              <w:t>Référent</w:t>
            </w:r>
          </w:p>
        </w:tc>
        <w:tc>
          <w:tcPr>
            <w:tcW w:w="1559" w:type="dxa"/>
          </w:tcPr>
          <w:p w:rsidR="0047002D" w:rsidRPr="00DC0A89" w:rsidRDefault="0047002D" w:rsidP="00C14EE9">
            <w:pPr>
              <w:jc w:val="center"/>
            </w:pPr>
            <w:r w:rsidRPr="00DC0A89">
              <w:t>Relais plateau</w:t>
            </w:r>
          </w:p>
        </w:tc>
        <w:tc>
          <w:tcPr>
            <w:tcW w:w="2551" w:type="dxa"/>
          </w:tcPr>
          <w:p w:rsidR="0047002D" w:rsidRPr="00DC0A89" w:rsidRDefault="0047002D" w:rsidP="00C14EE9">
            <w:pPr>
              <w:jc w:val="center"/>
            </w:pPr>
            <w:r>
              <w:t>Pour 2018</w:t>
            </w:r>
          </w:p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Légumes Conf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Yves Strauss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Default="0047002D" w:rsidP="00C14EE9">
            <w:r>
              <w:t>Légumes Plateau</w:t>
            </w:r>
          </w:p>
        </w:tc>
        <w:tc>
          <w:tcPr>
            <w:tcW w:w="3686" w:type="dxa"/>
          </w:tcPr>
          <w:p w:rsidR="0047002D" w:rsidRDefault="0047002D" w:rsidP="00C14EE9">
            <w:r>
              <w:t>Bianca Mitteregger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BA64DC" w:rsidRDefault="0047002D" w:rsidP="00C14EE9">
            <w:r w:rsidRPr="00BA64DC">
              <w:t>Binôme à ajouter</w:t>
            </w:r>
          </w:p>
        </w:tc>
      </w:tr>
      <w:tr w:rsidR="0047002D" w:rsidRPr="00DC0A89" w:rsidTr="00C14EE9">
        <w:tc>
          <w:tcPr>
            <w:tcW w:w="2410" w:type="dxa"/>
          </w:tcPr>
          <w:p w:rsidR="0047002D" w:rsidRDefault="0047002D" w:rsidP="00C14EE9">
            <w:r>
              <w:t>Pain</w:t>
            </w:r>
          </w:p>
        </w:tc>
        <w:tc>
          <w:tcPr>
            <w:tcW w:w="3686" w:type="dxa"/>
          </w:tcPr>
          <w:p w:rsidR="0047002D" w:rsidRDefault="0047002D" w:rsidP="00C14EE9">
            <w:r>
              <w:t>Michel Pesci</w:t>
            </w:r>
          </w:p>
        </w:tc>
        <w:tc>
          <w:tcPr>
            <w:tcW w:w="1559" w:type="dxa"/>
          </w:tcPr>
          <w:p w:rsidR="0047002D" w:rsidRPr="00DC0A89" w:rsidRDefault="0047002D" w:rsidP="00C14EE9">
            <w:r>
              <w:t>Nadia Ziri</w:t>
            </w:r>
          </w:p>
        </w:tc>
        <w:tc>
          <w:tcPr>
            <w:tcW w:w="2551" w:type="dxa"/>
          </w:tcPr>
          <w:p w:rsidR="0047002D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Œuf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Nana Carbunar</w:t>
            </w:r>
          </w:p>
        </w:tc>
        <w:tc>
          <w:tcPr>
            <w:tcW w:w="1559" w:type="dxa"/>
          </w:tcPr>
          <w:p w:rsidR="0047002D" w:rsidRPr="00DC0A89" w:rsidRDefault="0047002D" w:rsidP="00C14EE9">
            <w:r>
              <w:t>Nadia Ziri</w:t>
            </w:r>
          </w:p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Huile &amp; Cie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Anne Fleury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 w:rsidRPr="00DC0A89">
              <w:t>Produits laitiers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Maryline Brack / Sophie Roudier</w:t>
            </w:r>
          </w:p>
        </w:tc>
        <w:tc>
          <w:tcPr>
            <w:tcW w:w="1559" w:type="dxa"/>
          </w:tcPr>
          <w:p w:rsidR="0047002D" w:rsidRPr="00DC0A89" w:rsidRDefault="0047002D" w:rsidP="00C14EE9">
            <w:r>
              <w:t>Nadia Ziri</w:t>
            </w:r>
          </w:p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lastRenderedPageBreak/>
              <w:t>Volailles</w:t>
            </w:r>
          </w:p>
        </w:tc>
        <w:tc>
          <w:tcPr>
            <w:tcW w:w="3686" w:type="dxa"/>
          </w:tcPr>
          <w:p w:rsidR="0047002D" w:rsidRDefault="0047002D" w:rsidP="00C14EE9">
            <w:r>
              <w:t>Sylvie Beyssen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BA64DC" w:rsidRDefault="0047002D" w:rsidP="00C14EE9">
            <w:pPr>
              <w:rPr>
                <w:b/>
                <w:bCs/>
              </w:rPr>
            </w:pPr>
            <w:r w:rsidRPr="00BA64DC">
              <w:rPr>
                <w:b/>
                <w:bCs/>
              </w:rPr>
              <w:t>Changement de référent</w:t>
            </w:r>
          </w:p>
        </w:tc>
      </w:tr>
      <w:tr w:rsidR="0047002D" w:rsidRPr="00DC0A89" w:rsidTr="00C14EE9">
        <w:tc>
          <w:tcPr>
            <w:tcW w:w="2410" w:type="dxa"/>
          </w:tcPr>
          <w:p w:rsidR="0047002D" w:rsidRDefault="0047002D" w:rsidP="00C14EE9">
            <w:r>
              <w:t>Porc</w:t>
            </w:r>
          </w:p>
        </w:tc>
        <w:tc>
          <w:tcPr>
            <w:tcW w:w="3686" w:type="dxa"/>
          </w:tcPr>
          <w:p w:rsidR="0047002D" w:rsidRDefault="0047002D" w:rsidP="00C14EE9">
            <w:r>
              <w:t>Elyes Limane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Default="0047002D" w:rsidP="00C14EE9">
            <w:r>
              <w:t>Bœuf, veau, agneau</w:t>
            </w:r>
          </w:p>
        </w:tc>
        <w:tc>
          <w:tcPr>
            <w:tcW w:w="3686" w:type="dxa"/>
          </w:tcPr>
          <w:p w:rsidR="0047002D" w:rsidRDefault="0047002D" w:rsidP="00C14EE9">
            <w:r>
              <w:t>Anne-Marie Trocquet / Julien Gouesse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Default="0047002D" w:rsidP="00C14EE9">
            <w:r>
              <w:t>Coquilles St Jacques</w:t>
            </w:r>
          </w:p>
        </w:tc>
        <w:tc>
          <w:tcPr>
            <w:tcW w:w="3686" w:type="dxa"/>
          </w:tcPr>
          <w:p w:rsidR="0047002D" w:rsidRDefault="0047002D" w:rsidP="00C14EE9">
            <w:r>
              <w:t>Sophie Roudier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Miel</w:t>
            </w:r>
            <w:r w:rsidR="0010075F">
              <w:t>s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Jean-Claude Berny</w:t>
            </w:r>
          </w:p>
        </w:tc>
        <w:tc>
          <w:tcPr>
            <w:tcW w:w="1559" w:type="dxa"/>
          </w:tcPr>
          <w:p w:rsidR="0047002D" w:rsidRPr="00DC0A89" w:rsidRDefault="0047002D" w:rsidP="00C14EE9">
            <w:r>
              <w:t>Nadia Ziri</w:t>
            </w:r>
          </w:p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Pruneaux &amp; Cie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Médéric Bourgue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Herboristerie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Marie-Claude Debain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DC0A89" w:rsidRDefault="0047002D" w:rsidP="00C14EE9"/>
        </w:tc>
      </w:tr>
      <w:tr w:rsidR="0047002D" w:rsidRPr="00DC0A89" w:rsidTr="00C14EE9">
        <w:tc>
          <w:tcPr>
            <w:tcW w:w="2410" w:type="dxa"/>
          </w:tcPr>
          <w:p w:rsidR="0047002D" w:rsidRPr="00DC0A89" w:rsidRDefault="0047002D" w:rsidP="00C14EE9">
            <w:r>
              <w:t>Huiles essentielles &amp; Cie</w:t>
            </w:r>
          </w:p>
        </w:tc>
        <w:tc>
          <w:tcPr>
            <w:tcW w:w="3686" w:type="dxa"/>
          </w:tcPr>
          <w:p w:rsidR="0047002D" w:rsidRPr="00DC0A89" w:rsidRDefault="0047002D" w:rsidP="00C14EE9">
            <w:r>
              <w:t>Marie Da Silveira</w:t>
            </w:r>
          </w:p>
        </w:tc>
        <w:tc>
          <w:tcPr>
            <w:tcW w:w="1559" w:type="dxa"/>
          </w:tcPr>
          <w:p w:rsidR="0047002D" w:rsidRPr="00DC0A89" w:rsidRDefault="0047002D" w:rsidP="00C14EE9"/>
        </w:tc>
        <w:tc>
          <w:tcPr>
            <w:tcW w:w="2551" w:type="dxa"/>
          </w:tcPr>
          <w:p w:rsidR="0047002D" w:rsidRPr="00DC0A89" w:rsidRDefault="0047002D" w:rsidP="00C14EE9"/>
        </w:tc>
      </w:tr>
    </w:tbl>
    <w:p w:rsidR="0047002D" w:rsidRDefault="0047002D" w:rsidP="0047002D">
      <w:pPr>
        <w:spacing w:after="0" w:line="240" w:lineRule="auto"/>
      </w:pPr>
    </w:p>
    <w:p w:rsidR="0056250D" w:rsidRDefault="0056250D" w:rsidP="0047002D">
      <w:pPr>
        <w:spacing w:after="0" w:line="240" w:lineRule="auto"/>
      </w:pPr>
    </w:p>
    <w:p w:rsidR="00DF7C0C" w:rsidRPr="003541DB" w:rsidRDefault="003541DB" w:rsidP="0047002D">
      <w:pPr>
        <w:spacing w:after="0" w:line="240" w:lineRule="auto"/>
        <w:rPr>
          <w:b/>
          <w:bCs/>
        </w:rPr>
      </w:pPr>
      <w:r w:rsidRPr="003541DB">
        <w:rPr>
          <w:b/>
          <w:bCs/>
        </w:rPr>
        <w:t>2) Projet du 115 (rue Robespierre)</w:t>
      </w:r>
    </w:p>
    <w:p w:rsidR="003541DB" w:rsidRDefault="003541DB" w:rsidP="00CC15FF">
      <w:pPr>
        <w:spacing w:after="0" w:line="240" w:lineRule="auto"/>
        <w:jc w:val="both"/>
      </w:pPr>
      <w:r>
        <w:t>L’amap fait partie des candidats retenu</w:t>
      </w:r>
      <w:r w:rsidR="00CC15FF">
        <w:t>s.</w:t>
      </w:r>
    </w:p>
    <w:p w:rsidR="003541DB" w:rsidRDefault="003541DB" w:rsidP="00CC15FF">
      <w:pPr>
        <w:spacing w:after="0" w:line="240" w:lineRule="auto"/>
        <w:jc w:val="both"/>
      </w:pPr>
      <w:r>
        <w:t xml:space="preserve">Une réunion aura lieu le 05/10/2017 </w:t>
      </w:r>
      <w:r w:rsidR="00FC11E6">
        <w:t>à la mairie</w:t>
      </w:r>
      <w:r>
        <w:t xml:space="preserve"> avec </w:t>
      </w:r>
      <w:r w:rsidR="00FC11E6">
        <w:t>toutes les associations sélection</w:t>
      </w:r>
      <w:r w:rsidR="00D2695C">
        <w:t>n</w:t>
      </w:r>
      <w:r w:rsidR="00FC11E6">
        <w:t>ées</w:t>
      </w:r>
      <w:r>
        <w:t>.</w:t>
      </w:r>
      <w:r w:rsidR="00FC11E6">
        <w:t xml:space="preserve"> Au moins une personne doit représenter l’association : Marie-Claude Debain et Nathalie Trécoire iront.</w:t>
      </w:r>
    </w:p>
    <w:p w:rsidR="00FC11E6" w:rsidRDefault="00FC11E6" w:rsidP="00CC15FF">
      <w:pPr>
        <w:spacing w:after="0" w:line="240" w:lineRule="auto"/>
        <w:jc w:val="both"/>
      </w:pPr>
      <w:r>
        <w:t>Il y aura un restaurant associatif, un hôtel, un centre de formation hôtellerie</w:t>
      </w:r>
      <w:r w:rsidR="00CC15FF">
        <w:t xml:space="preserve"> </w:t>
      </w:r>
      <w:r>
        <w:t xml:space="preserve">développement durable, des associations comme Bagnolet ville fleurie, </w:t>
      </w:r>
      <w:r w:rsidR="00CC15FF">
        <w:t>d</w:t>
      </w:r>
      <w:r>
        <w:t>’agriculture urbaine</w:t>
      </w:r>
      <w:r w:rsidR="00CC15FF">
        <w:t xml:space="preserve"> et</w:t>
      </w:r>
      <w:r>
        <w:t xml:space="preserve"> d’apiculture qui organise un bal tous les trimestres.</w:t>
      </w:r>
    </w:p>
    <w:p w:rsidR="00FC11E6" w:rsidRDefault="00FC11E6" w:rsidP="00CC15FF">
      <w:pPr>
        <w:spacing w:after="0" w:line="240" w:lineRule="auto"/>
        <w:jc w:val="both"/>
      </w:pPr>
      <w:r>
        <w:t>Les réunions vont maintenant porter sur l’organisation du lieu : l’objectif est que la gouvernance soit partagée par toutes les asso</w:t>
      </w:r>
      <w:r w:rsidR="00CC15FF">
        <w:t xml:space="preserve">ciations, les élus et </w:t>
      </w:r>
      <w:r>
        <w:t>la mairie pour que ce soit un lieu d’échanges et pas chacun dans son coin. De quel</w:t>
      </w:r>
      <w:r w:rsidR="00CC15FF">
        <w:t>s</w:t>
      </w:r>
      <w:r>
        <w:t xml:space="preserve"> moyen</w:t>
      </w:r>
      <w:r w:rsidR="00CC15FF">
        <w:t>s</w:t>
      </w:r>
      <w:r>
        <w:t xml:space="preserve"> chacun a besoin ? L’amap a demandé un local partagé qui sera le lieu de distribution mais également le siège de l’assoc</w:t>
      </w:r>
      <w:r w:rsidR="00D2695C">
        <w:t>i</w:t>
      </w:r>
      <w:r>
        <w:t>ation</w:t>
      </w:r>
      <w:r w:rsidR="00CC15FF">
        <w:t>,</w:t>
      </w:r>
      <w:r>
        <w:t xml:space="preserve"> etc.</w:t>
      </w:r>
    </w:p>
    <w:p w:rsidR="003541DB" w:rsidRPr="00DC0A89" w:rsidRDefault="003541DB" w:rsidP="0047002D">
      <w:pPr>
        <w:spacing w:after="0" w:line="240" w:lineRule="auto"/>
      </w:pPr>
    </w:p>
    <w:p w:rsidR="00196C95" w:rsidRPr="00B774F1" w:rsidRDefault="00302894" w:rsidP="002D564F">
      <w:pPr>
        <w:spacing w:after="0" w:line="240" w:lineRule="auto"/>
        <w:rPr>
          <w:b/>
          <w:bCs/>
        </w:rPr>
      </w:pPr>
      <w:r w:rsidRPr="00B774F1">
        <w:rPr>
          <w:b/>
          <w:bCs/>
        </w:rPr>
        <w:t xml:space="preserve">3) </w:t>
      </w:r>
      <w:r w:rsidR="002D564F">
        <w:rPr>
          <w:b/>
          <w:bCs/>
        </w:rPr>
        <w:t>Projection</w:t>
      </w:r>
      <w:r w:rsidRPr="00B774F1">
        <w:rPr>
          <w:b/>
          <w:bCs/>
        </w:rPr>
        <w:t xml:space="preserve"> d’un documentaire sur les semences</w:t>
      </w:r>
    </w:p>
    <w:p w:rsidR="00954143" w:rsidRDefault="00302894" w:rsidP="00CC15FF">
      <w:pPr>
        <w:spacing w:after="0" w:line="240" w:lineRule="auto"/>
        <w:jc w:val="both"/>
      </w:pPr>
      <w:r w:rsidRPr="00DC0A89">
        <w:t>Proposition de Jér</w:t>
      </w:r>
      <w:r w:rsidR="00954143">
        <w:t>ô</w:t>
      </w:r>
      <w:r w:rsidRPr="00DC0A89">
        <w:t>mine</w:t>
      </w:r>
      <w:r w:rsidR="0016337E">
        <w:t xml:space="preserve"> Dérigny</w:t>
      </w:r>
      <w:r w:rsidR="005945D9">
        <w:t xml:space="preserve"> (qui connaît la sœur du réalisateur)</w:t>
      </w:r>
      <w:r w:rsidR="00954143">
        <w:t> : diffuser le</w:t>
      </w:r>
      <w:r>
        <w:t xml:space="preserve"> documentaire ‘la guerre des graines’</w:t>
      </w:r>
      <w:r w:rsidR="00954143">
        <w:t xml:space="preserve"> soit au jardin partagé, soit au </w:t>
      </w:r>
      <w:r w:rsidR="00CC15FF">
        <w:t>C</w:t>
      </w:r>
      <w:r w:rsidR="00954143">
        <w:t>in’</w:t>
      </w:r>
      <w:r w:rsidR="00CC15FF">
        <w:t>Hoche qui sera suivi d</w:t>
      </w:r>
      <w:r w:rsidR="00954143">
        <w:t>’un débat</w:t>
      </w:r>
      <w:r w:rsidR="0016337E">
        <w:t xml:space="preserve"> en présence du</w:t>
      </w:r>
      <w:r w:rsidR="00954143">
        <w:t xml:space="preserve"> réalisateur.</w:t>
      </w:r>
    </w:p>
    <w:p w:rsidR="00954143" w:rsidRDefault="002D27F4" w:rsidP="00CC15FF">
      <w:pPr>
        <w:spacing w:after="0" w:line="240" w:lineRule="auto"/>
        <w:jc w:val="both"/>
      </w:pPr>
      <w:r>
        <w:t>Oui ça pourrait être dans le cadre de l’amap puisque c’est un</w:t>
      </w:r>
      <w:r w:rsidR="00CC15FF">
        <w:t>e problématique</w:t>
      </w:r>
      <w:r>
        <w:t xml:space="preserve"> totalement lié</w:t>
      </w:r>
      <w:r w:rsidR="00CC15FF">
        <w:t>e à l’amap</w:t>
      </w:r>
      <w:r>
        <w:t xml:space="preserve">. La soirée projection / débat autour du documentaire ‘Food Coop’ ayant été un succès, pourquoi ne pas renouveler l’expérience. </w:t>
      </w:r>
    </w:p>
    <w:p w:rsidR="00302894" w:rsidRPr="00DC0A89" w:rsidRDefault="00954143" w:rsidP="00CC15FF">
      <w:pPr>
        <w:spacing w:after="0" w:line="240" w:lineRule="auto"/>
        <w:jc w:val="both"/>
      </w:pPr>
      <w:r>
        <w:t>Ali Vaezi semblait intéressé, il pourrait s</w:t>
      </w:r>
      <w:r w:rsidR="00CC15FF">
        <w:t>e</w:t>
      </w:r>
      <w:r w:rsidR="005945D9">
        <w:t xml:space="preserve"> charger</w:t>
      </w:r>
      <w:r w:rsidR="002D27F4">
        <w:t xml:space="preserve"> des démarches :</w:t>
      </w:r>
      <w:r w:rsidR="005945D9">
        <w:t xml:space="preserve"> se renseigner sur les droits d’</w:t>
      </w:r>
      <w:r w:rsidR="002D27F4">
        <w:t>auteurs, prendre contact avec le Cin’Hoche, etc</w:t>
      </w:r>
      <w:r w:rsidR="005945D9">
        <w:t>.</w:t>
      </w:r>
    </w:p>
    <w:p w:rsidR="00196C95" w:rsidRPr="00DC0A89" w:rsidRDefault="00196C95" w:rsidP="00196C95">
      <w:pPr>
        <w:spacing w:after="0" w:line="240" w:lineRule="auto"/>
      </w:pPr>
    </w:p>
    <w:p w:rsidR="00196C95" w:rsidRDefault="00B16561" w:rsidP="00516B2D">
      <w:pPr>
        <w:spacing w:after="0" w:line="240" w:lineRule="auto"/>
      </w:pPr>
      <w:r>
        <w:rPr>
          <w:b/>
          <w:bCs/>
        </w:rPr>
        <w:t>4</w:t>
      </w:r>
      <w:r w:rsidR="0047002D" w:rsidRPr="0047002D">
        <w:rPr>
          <w:b/>
          <w:bCs/>
        </w:rPr>
        <w:t>) Clairette de Die</w:t>
      </w:r>
    </w:p>
    <w:p w:rsidR="00C91958" w:rsidRDefault="00C91958" w:rsidP="00CC15FF">
      <w:pPr>
        <w:spacing w:after="0" w:line="240" w:lineRule="auto"/>
        <w:jc w:val="both"/>
      </w:pPr>
      <w:r>
        <w:t>L</w:t>
      </w:r>
      <w:r w:rsidRPr="00DC0A89">
        <w:t>e producteur</w:t>
      </w:r>
      <w:r>
        <w:t>, David,</w:t>
      </w:r>
      <w:r w:rsidRPr="00DC0A89">
        <w:t xml:space="preserve"> viendra normal</w:t>
      </w:r>
      <w:r>
        <w:t>ement à l’AG pour une vente test avec précommande</w:t>
      </w:r>
      <w:r w:rsidR="00CC15FF">
        <w:t>s</w:t>
      </w:r>
      <w:r>
        <w:t>. Qui gère</w:t>
      </w:r>
      <w:r w:rsidR="00CC15FF">
        <w:t xml:space="preserve"> ce point</w:t>
      </w:r>
      <w:r>
        <w:t>, Marie Da Silveira ?</w:t>
      </w:r>
    </w:p>
    <w:p w:rsidR="00516B2D" w:rsidRDefault="00516B2D" w:rsidP="00CC15FF">
      <w:pPr>
        <w:spacing w:after="0" w:line="240" w:lineRule="auto"/>
        <w:jc w:val="both"/>
      </w:pPr>
      <w:r>
        <w:t>Produits proposés :</w:t>
      </w:r>
    </w:p>
    <w:p w:rsidR="00516B2D" w:rsidRPr="00DC0A89" w:rsidRDefault="00516B2D" w:rsidP="00CC15FF">
      <w:pPr>
        <w:spacing w:after="0" w:line="240" w:lineRule="auto"/>
      </w:pPr>
      <w:r>
        <w:t>Clairette tradition c</w:t>
      </w:r>
      <w:r w:rsidRPr="00DC0A89">
        <w:t xml:space="preserve">lassique </w:t>
      </w:r>
      <w:r>
        <w:t>(</w:t>
      </w:r>
      <w:r w:rsidRPr="00DC0A89">
        <w:t>douce et fruité</w:t>
      </w:r>
      <w:r>
        <w:t>)</w:t>
      </w:r>
      <w:r w:rsidRPr="00DC0A89">
        <w:t xml:space="preserve"> 7€ la bouteille</w:t>
      </w:r>
      <w:r w:rsidRPr="00DC0A89">
        <w:br/>
      </w:r>
      <w:r>
        <w:t>Clairette t</w:t>
      </w:r>
      <w:r w:rsidRPr="00DC0A89">
        <w:t xml:space="preserve">radition les clos </w:t>
      </w:r>
      <w:r>
        <w:t>(</w:t>
      </w:r>
      <w:r w:rsidRPr="00DC0A89">
        <w:t>fruité et moins sucrée</w:t>
      </w:r>
      <w:r w:rsidR="00A137B0">
        <w:t>)</w:t>
      </w:r>
      <w:r w:rsidRPr="00DC0A89">
        <w:t xml:space="preserve"> 9 € la bouteille</w:t>
      </w:r>
      <w:r w:rsidRPr="00DC0A89">
        <w:br/>
      </w:r>
      <w:r w:rsidR="00F8480F">
        <w:t>V</w:t>
      </w:r>
      <w:r w:rsidRPr="00DC0A89">
        <w:t xml:space="preserve">in de France blanc </w:t>
      </w:r>
      <w:r w:rsidR="00A137B0">
        <w:t>Le Pillou (</w:t>
      </w:r>
      <w:r w:rsidRPr="00DC0A89">
        <w:t>fruité et sec</w:t>
      </w:r>
      <w:r w:rsidR="00A137B0">
        <w:t>)</w:t>
      </w:r>
      <w:r w:rsidRPr="00DC0A89">
        <w:t xml:space="preserve"> 6€ la bouteille</w:t>
      </w:r>
    </w:p>
    <w:p w:rsidR="00761462" w:rsidRPr="00DC0A89" w:rsidRDefault="00761462" w:rsidP="00196C95">
      <w:pPr>
        <w:spacing w:after="0" w:line="240" w:lineRule="auto"/>
      </w:pPr>
    </w:p>
    <w:p w:rsidR="00D07854" w:rsidRPr="00655E57" w:rsidRDefault="002D564F" w:rsidP="00655E5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5) </w:t>
      </w:r>
      <w:r w:rsidR="00655E57" w:rsidRPr="00655E57">
        <w:rPr>
          <w:b/>
          <w:bCs/>
        </w:rPr>
        <w:t>Sujets divers</w:t>
      </w:r>
    </w:p>
    <w:p w:rsidR="00761462" w:rsidRPr="00DC0A89" w:rsidRDefault="002D564F" w:rsidP="002D564F">
      <w:pPr>
        <w:spacing w:after="0" w:line="240" w:lineRule="auto"/>
      </w:pPr>
      <w:r>
        <w:t>5.1)</w:t>
      </w:r>
      <w:r w:rsidR="00761462" w:rsidRPr="00DC0A89">
        <w:t xml:space="preserve"> </w:t>
      </w:r>
      <w:r w:rsidR="00FF61B6" w:rsidRPr="00DC0A89">
        <w:t>Le 23/10/2017, l</w:t>
      </w:r>
      <w:r w:rsidR="00761462" w:rsidRPr="00DC0A89">
        <w:t>ivraison de courges sur commande (proposées par le fils de Michel</w:t>
      </w:r>
      <w:r w:rsidR="00FC0CDC">
        <w:t xml:space="preserve"> Pesci</w:t>
      </w:r>
      <w:r w:rsidR="00761462" w:rsidRPr="00DC0A89">
        <w:t>)</w:t>
      </w:r>
    </w:p>
    <w:p w:rsidR="00FF61B6" w:rsidRPr="00DC0A89" w:rsidRDefault="00FF61B6" w:rsidP="00FF61B6">
      <w:pPr>
        <w:spacing w:after="0" w:line="240" w:lineRule="auto"/>
      </w:pPr>
    </w:p>
    <w:p w:rsidR="00FF61B6" w:rsidRPr="00DC0A89" w:rsidRDefault="002D564F" w:rsidP="00CC15FF">
      <w:pPr>
        <w:spacing w:after="0" w:line="240" w:lineRule="auto"/>
        <w:jc w:val="both"/>
      </w:pPr>
      <w:r>
        <w:t>5.2)</w:t>
      </w:r>
      <w:r w:rsidR="00FF61B6" w:rsidRPr="00DC0A89">
        <w:t xml:space="preserve"> Problèmes récurrents avec l’adresse mail </w:t>
      </w:r>
      <w:r w:rsidR="0016337E">
        <w:t>de l’amap</w:t>
      </w:r>
      <w:r w:rsidR="00CC15FF">
        <w:t xml:space="preserve"> (yahoo)</w:t>
      </w:r>
      <w:r w:rsidR="00FF61B6" w:rsidRPr="00DC0A89">
        <w:t>, quelles sont les alternatives ?</w:t>
      </w:r>
    </w:p>
    <w:p w:rsidR="00FF61B6" w:rsidRPr="00DC0A89" w:rsidRDefault="00FF61B6" w:rsidP="00FC0CDC">
      <w:pPr>
        <w:spacing w:after="0" w:line="240" w:lineRule="auto"/>
        <w:jc w:val="both"/>
      </w:pPr>
      <w:r w:rsidRPr="00DC0A89">
        <w:t>Julien Gouesse propose plusieurs pistes. Julien va être mis en relation avec Eric Goyard qui a configuré le site, l’un des 2 configurera le ou les mails (création également d’une adresse pour l’amap plateau).</w:t>
      </w:r>
    </w:p>
    <w:p w:rsidR="00FF61B6" w:rsidRPr="00DC0A89" w:rsidRDefault="00FF61B6" w:rsidP="00FF61B6">
      <w:pPr>
        <w:spacing w:after="0" w:line="240" w:lineRule="auto"/>
      </w:pPr>
    </w:p>
    <w:p w:rsidR="002D564F" w:rsidRDefault="002D564F" w:rsidP="002D564F">
      <w:pPr>
        <w:spacing w:after="0" w:line="240" w:lineRule="auto"/>
        <w:jc w:val="both"/>
      </w:pPr>
      <w:r>
        <w:t xml:space="preserve">5.3) </w:t>
      </w:r>
      <w:r w:rsidR="0098198D" w:rsidRPr="00DC0A89">
        <w:t>Proposition d’une nouvelle amap ‘fumaison’ de l’île de Groix par Romain Montfort.</w:t>
      </w:r>
    </w:p>
    <w:p w:rsidR="00FF61B6" w:rsidRPr="00DC0A89" w:rsidRDefault="0098198D" w:rsidP="002D564F">
      <w:pPr>
        <w:spacing w:after="0" w:line="240" w:lineRule="auto"/>
        <w:jc w:val="both"/>
      </w:pPr>
      <w:r w:rsidRPr="00DC0A89">
        <w:lastRenderedPageBreak/>
        <w:t xml:space="preserve">Le producteur élève également des moules. Romain doit d’abord se renseigner auprès du producteur s’il est intéressé par une amap, le cas échéant une vente à l’AG avec </w:t>
      </w:r>
      <w:r w:rsidR="00CC15FF" w:rsidRPr="00DC0A89">
        <w:t>précommandes</w:t>
      </w:r>
      <w:r w:rsidRPr="00DC0A89">
        <w:t xml:space="preserve"> sera organisée.</w:t>
      </w:r>
    </w:p>
    <w:p w:rsidR="00834E37" w:rsidRDefault="00834E37" w:rsidP="0000138D">
      <w:pPr>
        <w:spacing w:after="0" w:line="240" w:lineRule="auto"/>
      </w:pPr>
    </w:p>
    <w:p w:rsidR="00D92408" w:rsidRDefault="002D564F" w:rsidP="002D564F">
      <w:pPr>
        <w:spacing w:after="0" w:line="240" w:lineRule="auto"/>
        <w:jc w:val="both"/>
      </w:pPr>
      <w:r>
        <w:t>5.4)</w:t>
      </w:r>
      <w:r w:rsidR="00D92408">
        <w:t xml:space="preserve"> Quelle position auprès des personnes sou</w:t>
      </w:r>
      <w:r w:rsidR="009A4C84">
        <w:t xml:space="preserve">haitant rejoindre l’association </w:t>
      </w:r>
      <w:r w:rsidR="00D92408">
        <w:t>à cette période ?</w:t>
      </w:r>
    </w:p>
    <w:p w:rsidR="00D92408" w:rsidRDefault="002D564F" w:rsidP="009A4C84">
      <w:pPr>
        <w:spacing w:after="0" w:line="240" w:lineRule="auto"/>
        <w:jc w:val="both"/>
      </w:pPr>
      <w:r>
        <w:t>Au forum,</w:t>
      </w:r>
      <w:r w:rsidR="009A4C84">
        <w:t xml:space="preserve"> </w:t>
      </w:r>
      <w:r>
        <w:t>le mot d’ordre était : r</w:t>
      </w:r>
      <w:r w:rsidR="00D92408">
        <w:t>endez-vous à l’assemblée générale pour vous inscrire.</w:t>
      </w:r>
    </w:p>
    <w:p w:rsidR="00D92408" w:rsidRDefault="00D92408" w:rsidP="00CC15FF">
      <w:pPr>
        <w:spacing w:after="0" w:line="240" w:lineRule="auto"/>
        <w:jc w:val="both"/>
      </w:pPr>
      <w:r>
        <w:t>Exception faite pour l’amap légumes du plateau : du fait des difficultés climatiques de l’année passée, Boris Canal n’avait pu prendre que quelques nouveaux adhérents début 2017. L’année s’étant bien déroulée, il a pu augmenter son nombre de parts (point annoncé dès le début de l’année).</w:t>
      </w:r>
      <w:r w:rsidR="002D564F">
        <w:t xml:space="preserve"> </w:t>
      </w:r>
      <w:r w:rsidR="00623D29">
        <w:t xml:space="preserve">Ces personnes doivent néanmoins adhérer à l’association pour les mois qui restent, montant de l’adhésion fixé à 5€. </w:t>
      </w:r>
      <w:r>
        <w:t>Les adhésions à l’assoc</w:t>
      </w:r>
      <w:r w:rsidR="00D901E4">
        <w:t>i</w:t>
      </w:r>
      <w:r>
        <w:t xml:space="preserve">ation se font auprès de Géraldine </w:t>
      </w:r>
      <w:proofErr w:type="spellStart"/>
      <w:r>
        <w:t>Becheras</w:t>
      </w:r>
      <w:proofErr w:type="spellEnd"/>
      <w:r>
        <w:t xml:space="preserve"> pour la </w:t>
      </w:r>
      <w:proofErr w:type="spellStart"/>
      <w:r>
        <w:t>conf</w:t>
      </w:r>
      <w:proofErr w:type="spellEnd"/>
      <w:r>
        <w:t xml:space="preserve">, Nathalie </w:t>
      </w:r>
      <w:proofErr w:type="spellStart"/>
      <w:r>
        <w:t>Trécoire</w:t>
      </w:r>
      <w:proofErr w:type="spellEnd"/>
      <w:r>
        <w:t xml:space="preserve"> pour le plateau.</w:t>
      </w:r>
    </w:p>
    <w:p w:rsidR="00623D29" w:rsidRDefault="00623D29" w:rsidP="00623D29">
      <w:pPr>
        <w:spacing w:after="0" w:line="240" w:lineRule="auto"/>
      </w:pPr>
    </w:p>
    <w:p w:rsidR="002D564F" w:rsidRDefault="002D564F" w:rsidP="002D564F">
      <w:pPr>
        <w:spacing w:after="0" w:line="240" w:lineRule="auto"/>
        <w:jc w:val="both"/>
      </w:pPr>
      <w:r>
        <w:t>5.5)</w:t>
      </w:r>
      <w:r w:rsidR="00FA6656">
        <w:t xml:space="preserve"> Rencontre avec un délégué du pr</w:t>
      </w:r>
      <w:r>
        <w:t>éfet au forum.</w:t>
      </w:r>
    </w:p>
    <w:p w:rsidR="00FA6656" w:rsidRDefault="00FA6656" w:rsidP="002239D2">
      <w:pPr>
        <w:spacing w:after="0" w:line="240" w:lineRule="auto"/>
        <w:jc w:val="both"/>
      </w:pPr>
      <w:r>
        <w:t xml:space="preserve">Cette personne a été très intéressée par les paniers solidaires + comment mettre en place des actions sur des sujets </w:t>
      </w:r>
      <w:r w:rsidR="002239D2">
        <w:t>en lien</w:t>
      </w:r>
      <w:r>
        <w:t> : alimentation saine, problème de l’obésité, etc.</w:t>
      </w:r>
      <w:r w:rsidR="004D052B">
        <w:t xml:space="preserve"> On attend que cette personne nous recontacte.</w:t>
      </w:r>
    </w:p>
    <w:p w:rsidR="00623D29" w:rsidRDefault="00FA6656" w:rsidP="009A4C84">
      <w:pPr>
        <w:spacing w:after="0" w:line="240" w:lineRule="auto"/>
        <w:jc w:val="both"/>
      </w:pPr>
      <w:r>
        <w:t>Par quel biais les personnes concernées par les paniers solidaire</w:t>
      </w:r>
      <w:r w:rsidR="00D2695C">
        <w:t>s</w:t>
      </w:r>
      <w:r w:rsidR="009A4C84">
        <w:t xml:space="preserve"> </w:t>
      </w:r>
      <w:r w:rsidR="001F24D6">
        <w:t>peuvent-elles en avoir connaissance ?</w:t>
      </w:r>
      <w:r w:rsidR="002239D2">
        <w:t xml:space="preserve"> </w:t>
      </w:r>
      <w:r w:rsidR="001F24D6">
        <w:t>article dans le journal de la ville, information dans les centres de quartier, etc. ?</w:t>
      </w:r>
    </w:p>
    <w:p w:rsidR="002C7EC9" w:rsidRDefault="002C7EC9" w:rsidP="002D564F">
      <w:pPr>
        <w:spacing w:after="0" w:line="240" w:lineRule="auto"/>
        <w:jc w:val="both"/>
      </w:pPr>
    </w:p>
    <w:p w:rsidR="00FA6656" w:rsidRDefault="002C7EC9" w:rsidP="002C7EC9">
      <w:pPr>
        <w:spacing w:after="0" w:line="240" w:lineRule="auto"/>
        <w:jc w:val="both"/>
      </w:pPr>
      <w:r>
        <w:t>5.6) P</w:t>
      </w:r>
      <w:r w:rsidR="00FA6656">
        <w:t xml:space="preserve">aniers solidaires, </w:t>
      </w:r>
      <w:r>
        <w:t>ils vont être étendus</w:t>
      </w:r>
      <w:r w:rsidR="00FA6656">
        <w:t xml:space="preserve"> au pain et aux œufs qui sont également des produits de première nécessité.</w:t>
      </w:r>
    </w:p>
    <w:p w:rsidR="002C7EC9" w:rsidRDefault="002C7EC9" w:rsidP="001638BA">
      <w:pPr>
        <w:spacing w:after="0" w:line="240" w:lineRule="auto"/>
        <w:jc w:val="both"/>
      </w:pPr>
      <w:r>
        <w:t xml:space="preserve">Info trésorerie : les </w:t>
      </w:r>
      <w:r w:rsidR="001638BA">
        <w:t>3</w:t>
      </w:r>
      <w:r>
        <w:t xml:space="preserve"> paniers solidaires du plateau ont été payé</w:t>
      </w:r>
      <w:r w:rsidR="00EB1BAC">
        <w:t>s</w:t>
      </w:r>
      <w:r>
        <w:t xml:space="preserve"> par </w:t>
      </w:r>
      <w:r w:rsidR="001638BA">
        <w:t xml:space="preserve">les trésorières </w:t>
      </w:r>
      <w:r>
        <w:t>Nathalie</w:t>
      </w:r>
      <w:r w:rsidR="0016337E">
        <w:t xml:space="preserve"> </w:t>
      </w:r>
      <w:proofErr w:type="spellStart"/>
      <w:r w:rsidR="0016337E">
        <w:t>Trécoire</w:t>
      </w:r>
      <w:proofErr w:type="spellEnd"/>
      <w:r w:rsidR="001638BA">
        <w:t xml:space="preserve"> et Géraldine </w:t>
      </w:r>
      <w:proofErr w:type="spellStart"/>
      <w:r w:rsidR="001638BA">
        <w:t>Becheras</w:t>
      </w:r>
      <w:proofErr w:type="spellEnd"/>
      <w:r w:rsidR="001638BA">
        <w:t xml:space="preserve"> </w:t>
      </w:r>
      <w:r>
        <w:t>auprès de</w:t>
      </w:r>
      <w:r w:rsidR="001638BA">
        <w:t>s maraîchers correspondants</w:t>
      </w:r>
      <w:r>
        <w:t>.</w:t>
      </w:r>
    </w:p>
    <w:p w:rsidR="002C7EC9" w:rsidRDefault="002C7EC9" w:rsidP="002239D2">
      <w:pPr>
        <w:spacing w:after="0" w:line="240" w:lineRule="auto"/>
        <w:jc w:val="both"/>
      </w:pPr>
      <w:r>
        <w:t>Pour les bénéficiaires des paniers solidaires, il est nécessaire de leur demander leur situation avant l’AG.</w:t>
      </w:r>
    </w:p>
    <w:p w:rsidR="00FA6656" w:rsidRDefault="00FA6656" w:rsidP="00FA6656">
      <w:pPr>
        <w:spacing w:after="0" w:line="240" w:lineRule="auto"/>
      </w:pPr>
    </w:p>
    <w:p w:rsidR="002C7EC9" w:rsidRDefault="002C7EC9" w:rsidP="008F093A">
      <w:pPr>
        <w:spacing w:after="0" w:line="240" w:lineRule="auto"/>
      </w:pPr>
      <w:r>
        <w:t xml:space="preserve">5.7) Lieu de distribution </w:t>
      </w:r>
      <w:r w:rsidR="008F093A">
        <w:t>a</w:t>
      </w:r>
      <w:r>
        <w:t xml:space="preserve">u plateau </w:t>
      </w:r>
      <w:r w:rsidR="008F093A">
        <w:t>l’hiver.</w:t>
      </w:r>
    </w:p>
    <w:p w:rsidR="008F093A" w:rsidRDefault="008F093A" w:rsidP="0056250D">
      <w:pPr>
        <w:spacing w:after="0" w:line="240" w:lineRule="auto"/>
      </w:pPr>
      <w:r>
        <w:t xml:space="preserve">Le proviseur du lycée </w:t>
      </w:r>
      <w:proofErr w:type="spellStart"/>
      <w:r>
        <w:t>Henaff</w:t>
      </w:r>
      <w:proofErr w:type="spellEnd"/>
      <w:r w:rsidR="002239D2">
        <w:t xml:space="preserve"> (bâtiment </w:t>
      </w:r>
      <w:r w:rsidR="0056250D">
        <w:t>à côté</w:t>
      </w:r>
      <w:r w:rsidR="002239D2">
        <w:t xml:space="preserve"> du jardin partagé)</w:t>
      </w:r>
      <w:r>
        <w:t xml:space="preserve"> vient d’adhérer à l’amap, Valérie Bille va lui demander si la distribution pourrait s’effectuer au sein du lycée l’hiver.</w:t>
      </w:r>
    </w:p>
    <w:p w:rsidR="0016337E" w:rsidRDefault="0016337E" w:rsidP="002C7EC9">
      <w:pPr>
        <w:spacing w:after="0" w:line="240" w:lineRule="auto"/>
      </w:pPr>
    </w:p>
    <w:p w:rsidR="0016337E" w:rsidRDefault="0016337E" w:rsidP="0016337E">
      <w:pPr>
        <w:spacing w:after="0" w:line="240" w:lineRule="auto"/>
      </w:pPr>
      <w:r>
        <w:t>5.8) Pour ne pas freiner l’envie de participer aux sollicitations de Boris, les frais de transport seront remboursés sur présentation d’un justificatif.</w:t>
      </w:r>
    </w:p>
    <w:p w:rsidR="0016337E" w:rsidRDefault="0016337E" w:rsidP="0016337E">
      <w:pPr>
        <w:spacing w:after="0" w:line="240" w:lineRule="auto"/>
      </w:pPr>
    </w:p>
    <w:p w:rsidR="0016337E" w:rsidRDefault="0016337E" w:rsidP="0016337E">
      <w:pPr>
        <w:spacing w:after="0" w:line="240" w:lineRule="auto"/>
      </w:pPr>
      <w:r>
        <w:t>5.8) Communication : quand des personnes écrivent à Anne Fleury, mettre Nathalie Trécoire en copie.</w:t>
      </w:r>
    </w:p>
    <w:p w:rsidR="00DF7C0C" w:rsidRPr="00DC0A89" w:rsidRDefault="00DF7C0C" w:rsidP="00655E57">
      <w:pPr>
        <w:spacing w:after="0" w:line="240" w:lineRule="auto"/>
      </w:pPr>
    </w:p>
    <w:sectPr w:rsidR="00DF7C0C" w:rsidRPr="00DC0A89" w:rsidSect="0056250D">
      <w:type w:val="continuous"/>
      <w:pgSz w:w="11906" w:h="16838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F8" w:rsidRDefault="009466F8" w:rsidP="00DC0A89">
      <w:pPr>
        <w:spacing w:after="0" w:line="240" w:lineRule="auto"/>
      </w:pPr>
      <w:r>
        <w:separator/>
      </w:r>
    </w:p>
  </w:endnote>
  <w:endnote w:type="continuationSeparator" w:id="0">
    <w:p w:rsidR="009466F8" w:rsidRDefault="009466F8" w:rsidP="00DC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3814"/>
      <w:docPartObj>
        <w:docPartGallery w:val="Page Numbers (Bottom of Page)"/>
        <w:docPartUnique/>
      </w:docPartObj>
    </w:sdtPr>
    <w:sdtContent>
      <w:p w:rsidR="0056250D" w:rsidRDefault="002B0CF1">
        <w:pPr>
          <w:pStyle w:val="Pieddepage"/>
          <w:jc w:val="right"/>
        </w:pPr>
        <w:r>
          <w:fldChar w:fldCharType="begin"/>
        </w:r>
        <w:r w:rsidR="000B71D3">
          <w:instrText xml:space="preserve"> PAGE   \* MERGEFORMAT </w:instrText>
        </w:r>
        <w:r>
          <w:fldChar w:fldCharType="separate"/>
        </w:r>
        <w:r w:rsidR="00EB1BAC">
          <w:rPr>
            <w:noProof/>
          </w:rPr>
          <w:t>3</w:t>
        </w:r>
        <w:r>
          <w:rPr>
            <w:noProof/>
          </w:rPr>
          <w:fldChar w:fldCharType="end"/>
        </w:r>
        <w:r w:rsidR="0056250D">
          <w:t>/3</w:t>
        </w:r>
      </w:p>
    </w:sdtContent>
  </w:sdt>
  <w:p w:rsidR="0056250D" w:rsidRDefault="005625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F8" w:rsidRDefault="009466F8" w:rsidP="00DC0A89">
      <w:pPr>
        <w:spacing w:after="0" w:line="240" w:lineRule="auto"/>
      </w:pPr>
      <w:r>
        <w:separator/>
      </w:r>
    </w:p>
  </w:footnote>
  <w:footnote w:type="continuationSeparator" w:id="0">
    <w:p w:rsidR="009466F8" w:rsidRDefault="009466F8" w:rsidP="00DC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10A"/>
    <w:multiLevelType w:val="hybridMultilevel"/>
    <w:tmpl w:val="130C0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4B0A"/>
    <w:multiLevelType w:val="hybridMultilevel"/>
    <w:tmpl w:val="0406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B52"/>
    <w:multiLevelType w:val="hybridMultilevel"/>
    <w:tmpl w:val="BF64F8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0EC"/>
    <w:multiLevelType w:val="hybridMultilevel"/>
    <w:tmpl w:val="0EA8A91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138D"/>
    <w:rsid w:val="000010D1"/>
    <w:rsid w:val="0000138D"/>
    <w:rsid w:val="00031DD5"/>
    <w:rsid w:val="00097CB3"/>
    <w:rsid w:val="000B71D3"/>
    <w:rsid w:val="0010075F"/>
    <w:rsid w:val="00107175"/>
    <w:rsid w:val="0016337E"/>
    <w:rsid w:val="001638BA"/>
    <w:rsid w:val="00196C95"/>
    <w:rsid w:val="001F24D6"/>
    <w:rsid w:val="002239D2"/>
    <w:rsid w:val="002972AD"/>
    <w:rsid w:val="002B0CF1"/>
    <w:rsid w:val="002C7EC9"/>
    <w:rsid w:val="002D27F4"/>
    <w:rsid w:val="002D564F"/>
    <w:rsid w:val="00302894"/>
    <w:rsid w:val="00312440"/>
    <w:rsid w:val="0032633A"/>
    <w:rsid w:val="003541DB"/>
    <w:rsid w:val="003A57F5"/>
    <w:rsid w:val="00452C53"/>
    <w:rsid w:val="0047002D"/>
    <w:rsid w:val="004903DD"/>
    <w:rsid w:val="004D052B"/>
    <w:rsid w:val="004F52C7"/>
    <w:rsid w:val="00516B2D"/>
    <w:rsid w:val="0056250D"/>
    <w:rsid w:val="005945D9"/>
    <w:rsid w:val="005F2B0C"/>
    <w:rsid w:val="00623D29"/>
    <w:rsid w:val="00655E57"/>
    <w:rsid w:val="006964C0"/>
    <w:rsid w:val="006C48E1"/>
    <w:rsid w:val="006C5AE3"/>
    <w:rsid w:val="00761462"/>
    <w:rsid w:val="007E3D13"/>
    <w:rsid w:val="00834E37"/>
    <w:rsid w:val="00893F9A"/>
    <w:rsid w:val="008F093A"/>
    <w:rsid w:val="00907767"/>
    <w:rsid w:val="009466F8"/>
    <w:rsid w:val="00954143"/>
    <w:rsid w:val="0098198D"/>
    <w:rsid w:val="009A4C84"/>
    <w:rsid w:val="00A137B0"/>
    <w:rsid w:val="00A52B9E"/>
    <w:rsid w:val="00AD28A0"/>
    <w:rsid w:val="00B16561"/>
    <w:rsid w:val="00B5030F"/>
    <w:rsid w:val="00B774F1"/>
    <w:rsid w:val="00BA64DC"/>
    <w:rsid w:val="00BF2AD1"/>
    <w:rsid w:val="00C66B7A"/>
    <w:rsid w:val="00C91958"/>
    <w:rsid w:val="00CC15FF"/>
    <w:rsid w:val="00D07854"/>
    <w:rsid w:val="00D2695C"/>
    <w:rsid w:val="00D35518"/>
    <w:rsid w:val="00D57F23"/>
    <w:rsid w:val="00D901E4"/>
    <w:rsid w:val="00D92408"/>
    <w:rsid w:val="00DC0A89"/>
    <w:rsid w:val="00DF7C0C"/>
    <w:rsid w:val="00EA6D24"/>
    <w:rsid w:val="00EB1BAC"/>
    <w:rsid w:val="00EF05E6"/>
    <w:rsid w:val="00EF489E"/>
    <w:rsid w:val="00F219AD"/>
    <w:rsid w:val="00F8480F"/>
    <w:rsid w:val="00FA6656"/>
    <w:rsid w:val="00FC0CDC"/>
    <w:rsid w:val="00FC11E6"/>
    <w:rsid w:val="00FC46E3"/>
    <w:rsid w:val="00FF3AA4"/>
    <w:rsid w:val="00F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0A89"/>
  </w:style>
  <w:style w:type="paragraph" w:styleId="Pieddepage">
    <w:name w:val="footer"/>
    <w:basedOn w:val="Normal"/>
    <w:link w:val="PieddepageCar"/>
    <w:uiPriority w:val="99"/>
    <w:unhideWhenUsed/>
    <w:rsid w:val="00DC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A89"/>
  </w:style>
  <w:style w:type="table" w:styleId="Grilledutableau">
    <w:name w:val="Table Grid"/>
    <w:basedOn w:val="TableauNormal"/>
    <w:uiPriority w:val="59"/>
    <w:rsid w:val="00DC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0A89"/>
  </w:style>
  <w:style w:type="paragraph" w:styleId="Pieddepage">
    <w:name w:val="footer"/>
    <w:basedOn w:val="Normal"/>
    <w:link w:val="PieddepageCar"/>
    <w:uiPriority w:val="99"/>
    <w:unhideWhenUsed/>
    <w:rsid w:val="00DC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A89"/>
  </w:style>
  <w:style w:type="table" w:styleId="Grilledutableau">
    <w:name w:val="Table Grid"/>
    <w:basedOn w:val="TableauNormal"/>
    <w:uiPriority w:val="59"/>
    <w:rsid w:val="00D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6</cp:revision>
  <dcterms:created xsi:type="dcterms:W3CDTF">2017-11-22T18:10:00Z</dcterms:created>
  <dcterms:modified xsi:type="dcterms:W3CDTF">2017-12-13T11:13:00Z</dcterms:modified>
</cp:coreProperties>
</file>